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D45" w14:textId="77CEA5CC" w:rsidR="0009191D" w:rsidRPr="0009191D" w:rsidRDefault="00EF34F4" w:rsidP="0009191D">
      <w:pPr>
        <w:spacing w:before="100" w:beforeAutospacing="1" w:after="100" w:afterAutospacing="1" w:line="240" w:lineRule="auto"/>
        <w:outlineLvl w:val="0"/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Care team call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 script – </w:t>
      </w:r>
      <w:r w:rsidR="00DC7419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Colon </w:t>
      </w:r>
      <w:r w:rsidR="00C659C0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Cancer 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HRA</w:t>
      </w:r>
    </w:p>
    <w:p w14:paraId="2CC96D47" w14:textId="0CBD1889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This script is part of Unlock Health’s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script library, created to give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teams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a consistent, compassionate framework for follow-up calls. Each script aligns with the corresponding HRA’s clinical review and risk pathways, helping teams confidently guide participants toward the right next step.</w:t>
      </w:r>
    </w:p>
    <w:p w14:paraId="6765D792" w14:textId="612C13E1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These scripts are designed to be used </w:t>
      </w: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alongside your Engagement Queue CTA strategy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. For a full overview of how engagement queue CTAs work — including setup, SLAs, and best practices — see the </w:t>
      </w:r>
      <w:hyperlink r:id="rId7" w:history="1">
        <w:r w:rsidR="00832E2C" w:rsidRPr="00225224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Call Engagement Queue CTA Playbook</w:t>
        </w:r>
      </w:hyperlink>
      <w:r w:rsidR="00832E2C">
        <w:t>.</w:t>
      </w:r>
    </w:p>
    <w:p w14:paraId="71C8FC38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bookmarkStart w:id="0" w:name="_Hlk209085271"/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Purpose</w:t>
      </w:r>
    </w:p>
    <w:bookmarkEnd w:id="0"/>
    <w:p w14:paraId="4D69CE6D" w14:textId="77777777" w:rsidR="00143A22" w:rsidRDefault="00143A22" w:rsidP="00143A22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143A22">
        <w:rPr>
          <w:rFonts w:ascii="Graphik Regular" w:eastAsia="Times New Roman" w:hAnsi="Graphik Regular" w:cs="Times New Roman"/>
          <w:kern w:val="0"/>
          <w14:ligatures w14:val="none"/>
        </w:rPr>
        <w:t>The Colon Cancer HRA provides personalized recommendations for colorectal cancer (CRC) screening based on:</w:t>
      </w:r>
    </w:p>
    <w:p w14:paraId="3C00116F" w14:textId="77777777" w:rsidR="00143A22" w:rsidRDefault="00143A22" w:rsidP="00143A2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143A22">
        <w:rPr>
          <w:rFonts w:ascii="Graphik Regular" w:eastAsia="Times New Roman" w:hAnsi="Graphik Regular" w:cs="Times New Roman"/>
          <w:kern w:val="0"/>
          <w14:ligatures w14:val="none"/>
        </w:rPr>
        <w:t>Age and screening status (ACS, USPSTF, ACG guidelines)</w:t>
      </w:r>
    </w:p>
    <w:p w14:paraId="3E99DB77" w14:textId="77777777" w:rsidR="00143A22" w:rsidRDefault="00143A22" w:rsidP="00143A2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143A22">
        <w:rPr>
          <w:rFonts w:ascii="Graphik Regular" w:eastAsia="Times New Roman" w:hAnsi="Graphik Regular" w:cs="Times New Roman"/>
          <w:kern w:val="0"/>
          <w14:ligatures w14:val="none"/>
        </w:rPr>
        <w:t>Personal medical history (for example: inflammatory bowel disease, diabetes, polyps, prior abnormal screening, cancer history)</w:t>
      </w:r>
    </w:p>
    <w:p w14:paraId="74745224" w14:textId="77777777" w:rsidR="00143A22" w:rsidRDefault="00143A22" w:rsidP="00143A2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143A22">
        <w:rPr>
          <w:rFonts w:ascii="Graphik Regular" w:eastAsia="Times New Roman" w:hAnsi="Graphik Regular" w:cs="Times New Roman"/>
          <w:kern w:val="0"/>
          <w14:ligatures w14:val="none"/>
        </w:rPr>
        <w:t>Family history of CRC or hereditary CRC syndromes (for example: FAP, Lynch syndrome, family colon cancer syndrome X)</w:t>
      </w:r>
    </w:p>
    <w:p w14:paraId="03197E08" w14:textId="77777777" w:rsidR="00143A22" w:rsidRDefault="00143A22" w:rsidP="00143A2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143A22">
        <w:rPr>
          <w:rFonts w:ascii="Graphik Regular" w:eastAsia="Times New Roman" w:hAnsi="Graphik Regular" w:cs="Times New Roman"/>
          <w:kern w:val="0"/>
          <w14:ligatures w14:val="none"/>
        </w:rPr>
        <w:t>Lifestyle risk factors (for example: smoking, alcohol use, BMI, inactivity)</w:t>
      </w:r>
    </w:p>
    <w:p w14:paraId="359938DC" w14:textId="295027F4" w:rsidR="00143A22" w:rsidRPr="00143A22" w:rsidRDefault="00143A22" w:rsidP="00143A2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143A22">
        <w:rPr>
          <w:rFonts w:ascii="Graphik Regular" w:eastAsia="Times New Roman" w:hAnsi="Graphik Regular" w:cs="Times New Roman"/>
          <w:kern w:val="0"/>
          <w14:ligatures w14:val="none"/>
        </w:rPr>
        <w:t>Symptoms that may warrant evaluation (for example: blood in stool, chronic constipation or diarrhea, abdominal pain, unexplained weight loss)</w:t>
      </w:r>
    </w:p>
    <w:p w14:paraId="0CEFEA01" w14:textId="77777777" w:rsidR="00143A22" w:rsidRDefault="00143A22" w:rsidP="00143A22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143A22">
        <w:rPr>
          <w:rFonts w:ascii="Graphik Regular" w:eastAsia="Times New Roman" w:hAnsi="Graphik Regular" w:cs="Times New Roman"/>
          <w:kern w:val="0"/>
          <w14:ligatures w14:val="none"/>
        </w:rPr>
        <w:t>Results help care teams recommend:</w:t>
      </w:r>
    </w:p>
    <w:p w14:paraId="22AFCF48" w14:textId="77777777" w:rsidR="00143A22" w:rsidRDefault="00143A22" w:rsidP="00143A2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143A22">
        <w:rPr>
          <w:rFonts w:ascii="Graphik Regular" w:eastAsia="Times New Roman" w:hAnsi="Graphik Regular" w:cs="Times New Roman"/>
          <w:kern w:val="0"/>
          <w14:ligatures w14:val="none"/>
        </w:rPr>
        <w:t>Routine screening for average-risk participants</w:t>
      </w:r>
    </w:p>
    <w:p w14:paraId="762A8097" w14:textId="77777777" w:rsidR="00143A22" w:rsidRDefault="00143A22" w:rsidP="00143A2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143A22">
        <w:rPr>
          <w:rFonts w:ascii="Graphik Regular" w:eastAsia="Times New Roman" w:hAnsi="Graphik Regular" w:cs="Times New Roman"/>
          <w:kern w:val="0"/>
          <w14:ligatures w14:val="none"/>
        </w:rPr>
        <w:t>Diagnostic evaluation for those reporting symptoms</w:t>
      </w:r>
    </w:p>
    <w:p w14:paraId="2A17E406" w14:textId="77777777" w:rsidR="00143A22" w:rsidRDefault="00143A22" w:rsidP="00143A2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143A22">
        <w:rPr>
          <w:rFonts w:ascii="Graphik Regular" w:eastAsia="Times New Roman" w:hAnsi="Graphik Regular" w:cs="Times New Roman"/>
          <w:kern w:val="0"/>
          <w14:ligatures w14:val="none"/>
        </w:rPr>
        <w:t>Specialist or oncology follow-up for participants with prior CRC history or hereditary syndromes</w:t>
      </w:r>
    </w:p>
    <w:p w14:paraId="42773B27" w14:textId="3032DB68" w:rsidR="00143A22" w:rsidRPr="00143A22" w:rsidRDefault="00143A22" w:rsidP="00143A2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143A22">
        <w:rPr>
          <w:rFonts w:ascii="Graphik Regular" w:eastAsia="Times New Roman" w:hAnsi="Graphik Regular" w:cs="Times New Roman"/>
          <w:kern w:val="0"/>
          <w14:ligatures w14:val="none"/>
        </w:rPr>
        <w:t>Lifestyle counseling to address modifiable risk factors</w:t>
      </w:r>
    </w:p>
    <w:p w14:paraId="3DCEFF4D" w14:textId="49250D68" w:rsidR="00411895" w:rsidRPr="00411895" w:rsidRDefault="00026466" w:rsidP="00411895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026466">
        <w:rPr>
          <w:rFonts w:ascii="Graphik Regular" w:eastAsia="Times New Roman" w:hAnsi="Graphik Regular" w:cs="Times New Roman"/>
          <w:noProof/>
          <w:kern w:val="0"/>
        </w:rPr>
        <w:pict w14:anchorId="2D801FD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3FDFBC0" w14:textId="53A4CAEB" w:rsidR="00771AE9" w:rsidRDefault="00771AE9" w:rsidP="00771AE9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Pre-call checklist</w:t>
      </w:r>
    </w:p>
    <w:p w14:paraId="1D82066A" w14:textId="77777777" w:rsidR="008A1DF8" w:rsidRPr="008A1DF8" w:rsidRDefault="008A1DF8" w:rsidP="008A1DF8">
      <w:pPr>
        <w:pStyle w:val="NormalWeb"/>
        <w:rPr>
          <w:rFonts w:ascii="Graphik Regular" w:hAnsi="Graphik Regular"/>
        </w:rPr>
      </w:pPr>
      <w:r w:rsidRPr="008A1DF8">
        <w:rPr>
          <w:rFonts w:ascii="Graphik Regular" w:hAnsi="Graphik Regular"/>
        </w:rPr>
        <w:t xml:space="preserve">Before calling, care teams can open the participant’s risk report from the </w:t>
      </w:r>
      <w:r w:rsidRPr="008A1DF8">
        <w:rPr>
          <w:rStyle w:val="Strong"/>
          <w:rFonts w:ascii="Graphik Regular" w:eastAsiaTheme="majorEastAsia" w:hAnsi="Graphik Regular"/>
        </w:rPr>
        <w:t>Actions</w:t>
      </w:r>
      <w:r w:rsidRPr="008A1DF8">
        <w:rPr>
          <w:rFonts w:ascii="Graphik Regular" w:hAnsi="Graphik Regular"/>
        </w:rPr>
        <w:t xml:space="preserve"> column of the engagement queue dashboard.</w:t>
      </w:r>
    </w:p>
    <w:p w14:paraId="136945BA" w14:textId="77777777" w:rsidR="008A1DF8" w:rsidRDefault="008A1DF8" w:rsidP="008A1DF8">
      <w:pPr>
        <w:pStyle w:val="NormalWeb"/>
        <w:rPr>
          <w:rFonts w:ascii="Graphik Regular" w:hAnsi="Graphik Regular"/>
        </w:rPr>
      </w:pPr>
      <w:r w:rsidRPr="008A1DF8">
        <w:rPr>
          <w:rFonts w:ascii="Graphik Regular" w:hAnsi="Graphik Regular"/>
        </w:rPr>
        <w:t>Within the report, review:</w:t>
      </w:r>
    </w:p>
    <w:p w14:paraId="1068E525" w14:textId="77777777" w:rsidR="008A1DF8" w:rsidRDefault="008A1DF8" w:rsidP="008A1DF8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8A1DF8">
        <w:rPr>
          <w:rFonts w:ascii="Graphik Regular" w:hAnsi="Graphik Regular"/>
        </w:rPr>
        <w:lastRenderedPageBreak/>
        <w:t>Primary result (for example: schedule routine screening now, continue routine screening, discuss symptoms with a doctor, discuss screening schedule with a doctor, personal cancer history – monitoring recommended, above recommended age for screening, below recommended age for screening)</w:t>
      </w:r>
    </w:p>
    <w:p w14:paraId="53A57434" w14:textId="77777777" w:rsidR="008A1DF8" w:rsidRDefault="008A1DF8" w:rsidP="008A1DF8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8A1DF8">
        <w:rPr>
          <w:rFonts w:ascii="Graphik Regular" w:hAnsi="Graphik Regular"/>
        </w:rPr>
        <w:t>Personal history (for example: polyps, IBD, prior abnormal tests, cancer history)</w:t>
      </w:r>
    </w:p>
    <w:p w14:paraId="63CB02A3" w14:textId="77777777" w:rsidR="008A1DF8" w:rsidRDefault="008A1DF8" w:rsidP="008A1DF8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8A1DF8">
        <w:rPr>
          <w:rFonts w:ascii="Graphik Regular" w:hAnsi="Graphik Regular"/>
        </w:rPr>
        <w:t>Family history (for example: CRC, pre-cancerous polyps, hereditary syndromes)</w:t>
      </w:r>
    </w:p>
    <w:p w14:paraId="18CB36D2" w14:textId="77777777" w:rsidR="008A1DF8" w:rsidRDefault="008A1DF8" w:rsidP="008A1DF8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8A1DF8">
        <w:rPr>
          <w:rFonts w:ascii="Graphik Regular" w:hAnsi="Graphik Regular"/>
        </w:rPr>
        <w:t>Lifestyle risk factors (for example: alcohol, tobacco, BMI, physical activity)</w:t>
      </w:r>
    </w:p>
    <w:p w14:paraId="203CD538" w14:textId="3D7A52E7" w:rsidR="008A1DF8" w:rsidRPr="008A1DF8" w:rsidRDefault="008A1DF8" w:rsidP="008A1DF8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8A1DF8">
        <w:rPr>
          <w:rFonts w:ascii="Graphik Regular" w:hAnsi="Graphik Regular"/>
        </w:rPr>
        <w:t>Reported symptoms (for example: blood in stool, bowel changes, abdominal pain, weight loss)</w:t>
      </w:r>
    </w:p>
    <w:p w14:paraId="1DD6B15F" w14:textId="27A1BC15" w:rsidR="00026466" w:rsidRPr="00026466" w:rsidRDefault="00026466" w:rsidP="00026466">
      <w:pPr>
        <w:spacing w:before="100" w:beforeAutospacing="1" w:after="100" w:afterAutospacing="1" w:line="240" w:lineRule="auto"/>
        <w:rPr>
          <w:rStyle w:val="Emphasis"/>
          <w:rFonts w:ascii="Graphik Regular" w:eastAsia="Times New Roman" w:hAnsi="Graphik Regular" w:cs="Times New Roman"/>
          <w:i w:val="0"/>
          <w:iCs w:val="0"/>
          <w:kern w:val="0"/>
          <w14:ligatures w14:val="none"/>
        </w:rPr>
      </w:pPr>
      <w:r w:rsidRPr="00026466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If approved by your legal team, combine this risk report review with a quick EMR lookup (when appropriate), to ensure the call is informed, compassionate, and action-oriented.</w:t>
      </w:r>
    </w:p>
    <w:p w14:paraId="04A05E0B" w14:textId="5E8134E2" w:rsidR="008A1DF8" w:rsidRPr="008A1DF8" w:rsidRDefault="008A1DF8" w:rsidP="008A1DF8">
      <w:pPr>
        <w:pStyle w:val="NormalWeb"/>
        <w:rPr>
          <w:rFonts w:ascii="Graphik Regular" w:hAnsi="Graphik Regular"/>
        </w:rPr>
      </w:pPr>
      <w:r w:rsidRPr="008A1DF8">
        <w:rPr>
          <w:rStyle w:val="Strong"/>
          <w:rFonts w:ascii="Graphik Regular" w:eastAsiaTheme="majorEastAsia" w:hAnsi="Graphik Regular"/>
        </w:rPr>
        <w:t>Additional resources</w:t>
      </w:r>
      <w:r w:rsidRPr="008A1DF8">
        <w:rPr>
          <w:rFonts w:ascii="Graphik Regular" w:hAnsi="Graphik Regular"/>
        </w:rPr>
        <w:br/>
        <w:t xml:space="preserve">• </w:t>
      </w:r>
      <w:hyperlink r:id="rId8" w:history="1">
        <w:r w:rsidRPr="00306014">
          <w:rPr>
            <w:rStyle w:val="Hyperlink"/>
            <w:rFonts w:ascii="Graphik Regular" w:hAnsi="Graphik Regular"/>
            <w:i/>
            <w:iCs/>
          </w:rPr>
          <w:t>Clinical Review Document – Colon Cancer HRA</w:t>
        </w:r>
      </w:hyperlink>
      <w:r w:rsidRPr="00306014">
        <w:rPr>
          <w:rFonts w:ascii="Graphik Regular" w:hAnsi="Graphik Regular"/>
          <w:i/>
          <w:iCs/>
        </w:rPr>
        <w:br/>
        <w:t xml:space="preserve">• </w:t>
      </w:r>
      <w:hyperlink r:id="rId9" w:history="1">
        <w:r w:rsidRPr="00306014">
          <w:rPr>
            <w:rStyle w:val="Hyperlink"/>
            <w:rFonts w:ascii="Graphik Regular" w:hAnsi="Graphik Regular"/>
            <w:i/>
            <w:iCs/>
          </w:rPr>
          <w:t>Follow-up Strategy Guide – Colon Cancer HRA</w:t>
        </w:r>
      </w:hyperlink>
      <w:r w:rsidRPr="00306014">
        <w:rPr>
          <w:rFonts w:ascii="Graphik Regular" w:hAnsi="Graphik Regular"/>
          <w:i/>
          <w:iCs/>
        </w:rPr>
        <w:br/>
        <w:t xml:space="preserve">• </w:t>
      </w:r>
      <w:hyperlink r:id="rId10" w:history="1">
        <w:r w:rsidRPr="00306014">
          <w:rPr>
            <w:rStyle w:val="Hyperlink"/>
            <w:rFonts w:ascii="Graphik Regular" w:hAnsi="Graphik Regular"/>
            <w:i/>
            <w:iCs/>
          </w:rPr>
          <w:t>Sample Colon Cancer HRA Report</w:t>
        </w:r>
      </w:hyperlink>
      <w:r w:rsidRPr="00306014">
        <w:rPr>
          <w:rFonts w:ascii="Graphik Regular" w:hAnsi="Graphik Regular"/>
          <w:i/>
          <w:iCs/>
        </w:rPr>
        <w:br/>
        <w:t xml:space="preserve">• </w:t>
      </w:r>
      <w:hyperlink r:id="rId11" w:history="1">
        <w:r w:rsidRPr="00306014">
          <w:rPr>
            <w:rStyle w:val="Hyperlink"/>
            <w:rFonts w:ascii="Graphik Regular" w:hAnsi="Graphik Regular"/>
            <w:i/>
            <w:iCs/>
          </w:rPr>
          <w:t>Logging Follow-up Calls with Engagement Queue CTAs</w:t>
        </w:r>
      </w:hyperlink>
    </w:p>
    <w:p w14:paraId="7F833CAC" w14:textId="77777777" w:rsidR="0009191D" w:rsidRPr="0009191D" w:rsidRDefault="00026466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026466">
        <w:rPr>
          <w:rFonts w:ascii="Graphik Regular" w:eastAsia="Times New Roman" w:hAnsi="Graphik Regular" w:cs="Times New Roman"/>
          <w:noProof/>
          <w:kern w:val="0"/>
        </w:rPr>
        <w:pict w14:anchorId="4E5555D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BB9EF9" w14:textId="77777777" w:rsid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  <w:t>CARE call flow</w:t>
      </w:r>
    </w:p>
    <w:p w14:paraId="7AC32BD4" w14:textId="77777777" w:rsidR="001248E4" w:rsidRDefault="001248E4" w:rsidP="001248E4">
      <w:pPr>
        <w:pStyle w:val="NormalWeb"/>
        <w:rPr>
          <w:rFonts w:ascii="Graphik Regular" w:hAnsi="Graphik Regular"/>
        </w:rPr>
      </w:pPr>
      <w:r w:rsidRPr="001248E4">
        <w:rPr>
          <w:rStyle w:val="Strong"/>
          <w:rFonts w:ascii="Graphik Regular" w:eastAsiaTheme="majorEastAsia" w:hAnsi="Graphik Regular"/>
          <w:sz w:val="28"/>
          <w:szCs w:val="28"/>
        </w:rPr>
        <w:t>C – Connect</w:t>
      </w:r>
    </w:p>
    <w:p w14:paraId="5525FF63" w14:textId="77777777" w:rsidR="001248E4" w:rsidRDefault="001248E4" w:rsidP="001248E4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1248E4">
        <w:rPr>
          <w:rFonts w:ascii="Graphik Regular" w:hAnsi="Graphik Regular"/>
        </w:rPr>
        <w:t>“Hello, this is [Name] from [Health System]. Thank you for completing the Colon Cancer Health Risk Assessment. Who do I have the pleasure of speaking with today?”</w:t>
      </w:r>
    </w:p>
    <w:p w14:paraId="457AAB35" w14:textId="2D8EAA3F" w:rsidR="001248E4" w:rsidRPr="001248E4" w:rsidRDefault="001248E4" w:rsidP="001248E4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1248E4">
        <w:rPr>
          <w:rFonts w:ascii="Graphik Regular" w:hAnsi="Graphik Regular"/>
        </w:rPr>
        <w:t>Verify identity using date of birth or another approved identifier.</w:t>
      </w:r>
    </w:p>
    <w:p w14:paraId="2C3FCFDB" w14:textId="77777777" w:rsidR="001248E4" w:rsidRDefault="001248E4" w:rsidP="001248E4">
      <w:pPr>
        <w:pStyle w:val="NormalWeb"/>
        <w:rPr>
          <w:rFonts w:ascii="Graphik Regular" w:hAnsi="Graphik Regular"/>
        </w:rPr>
      </w:pPr>
      <w:r w:rsidRPr="001248E4">
        <w:rPr>
          <w:rStyle w:val="Strong"/>
          <w:rFonts w:ascii="Graphik Regular" w:eastAsiaTheme="majorEastAsia" w:hAnsi="Graphik Regular"/>
          <w:sz w:val="28"/>
          <w:szCs w:val="28"/>
        </w:rPr>
        <w:t>A – Assess</w:t>
      </w:r>
    </w:p>
    <w:p w14:paraId="09B7AFA9" w14:textId="77777777" w:rsidR="001248E4" w:rsidRDefault="001248E4" w:rsidP="001248E4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1248E4">
        <w:rPr>
          <w:rFonts w:ascii="Graphik Regular" w:hAnsi="Graphik Regular"/>
        </w:rPr>
        <w:t>“I’d like to review your results with you. Based on your responses, here’s what we found…”</w:t>
      </w:r>
    </w:p>
    <w:p w14:paraId="0E06D7F7" w14:textId="139657EC" w:rsidR="001248E4" w:rsidRPr="001248E4" w:rsidRDefault="001248E4" w:rsidP="001248E4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1248E4">
        <w:rPr>
          <w:rFonts w:ascii="Graphik Regular" w:hAnsi="Graphik Regular"/>
        </w:rPr>
        <w:t>Highlight screening status, symptoms, or risk factors. Then ask:</w:t>
      </w:r>
      <w:r w:rsidRPr="001248E4">
        <w:rPr>
          <w:rFonts w:ascii="Graphik Regular" w:hAnsi="Graphik Regular"/>
        </w:rPr>
        <w:br/>
        <w:t>“Have you ever had a colonoscopy or other screening for colorectal cancer?”</w:t>
      </w:r>
    </w:p>
    <w:p w14:paraId="03F210B2" w14:textId="77777777" w:rsidR="001248E4" w:rsidRDefault="001248E4" w:rsidP="001248E4">
      <w:pPr>
        <w:pStyle w:val="NormalWeb"/>
        <w:rPr>
          <w:rFonts w:ascii="Graphik Regular" w:hAnsi="Graphik Regular"/>
        </w:rPr>
      </w:pPr>
      <w:r w:rsidRPr="001248E4">
        <w:rPr>
          <w:rStyle w:val="Strong"/>
          <w:rFonts w:ascii="Graphik Regular" w:eastAsiaTheme="majorEastAsia" w:hAnsi="Graphik Regular"/>
          <w:sz w:val="28"/>
          <w:szCs w:val="28"/>
        </w:rPr>
        <w:t>R – Recommend</w:t>
      </w:r>
      <w:r w:rsidRPr="001248E4">
        <w:rPr>
          <w:rFonts w:ascii="Graphik Regular" w:hAnsi="Graphik Regular"/>
          <w:sz w:val="28"/>
          <w:szCs w:val="28"/>
        </w:rPr>
        <w:t xml:space="preserve"> (based on result category)</w:t>
      </w:r>
    </w:p>
    <w:p w14:paraId="4BC2180D" w14:textId="77777777" w:rsidR="00892818" w:rsidRDefault="00892818" w:rsidP="00892818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1248E4">
        <w:rPr>
          <w:rStyle w:val="Strong"/>
          <w:rFonts w:ascii="Graphik Regular" w:eastAsiaTheme="majorEastAsia" w:hAnsi="Graphik Regular"/>
        </w:rPr>
        <w:lastRenderedPageBreak/>
        <w:t>Personal cancer history – monitoring recommended</w:t>
      </w:r>
      <w:r w:rsidRPr="001248E4">
        <w:rPr>
          <w:rFonts w:ascii="Graphik Regular" w:hAnsi="Graphik Regular"/>
        </w:rPr>
        <w:t xml:space="preserve"> </w:t>
      </w:r>
      <w:r w:rsidRPr="001248E4">
        <w:rPr>
          <w:rFonts w:ascii="Arial" w:hAnsi="Arial" w:cs="Arial"/>
        </w:rPr>
        <w:t>→</w:t>
      </w:r>
      <w:r w:rsidRPr="001248E4">
        <w:rPr>
          <w:rFonts w:ascii="Graphik Regular" w:hAnsi="Graphik Regular"/>
        </w:rPr>
        <w:t xml:space="preserve"> “Because of your history of colorectal cancer, ongoing monitoring is important. Would you like me to help you schedule with your provider or oncology?”</w:t>
      </w:r>
    </w:p>
    <w:p w14:paraId="010B544C" w14:textId="51DA557E" w:rsidR="00892818" w:rsidRPr="00892818" w:rsidRDefault="00892818" w:rsidP="00892818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1248E4">
        <w:rPr>
          <w:rStyle w:val="Strong"/>
          <w:rFonts w:ascii="Graphik Regular" w:eastAsiaTheme="majorEastAsia" w:hAnsi="Graphik Regular"/>
        </w:rPr>
        <w:t>Discuss symptoms with a doctor</w:t>
      </w:r>
      <w:r w:rsidRPr="001248E4">
        <w:rPr>
          <w:rFonts w:ascii="Graphik Regular" w:hAnsi="Graphik Regular"/>
        </w:rPr>
        <w:t xml:space="preserve"> (blood in stool, bowel changes, abdominal pain, weight loss) </w:t>
      </w:r>
      <w:r w:rsidRPr="001248E4">
        <w:rPr>
          <w:rFonts w:ascii="Arial" w:hAnsi="Arial" w:cs="Arial"/>
        </w:rPr>
        <w:t>→</w:t>
      </w:r>
      <w:r w:rsidRPr="001248E4">
        <w:rPr>
          <w:rFonts w:ascii="Graphik Regular" w:hAnsi="Graphik Regular"/>
        </w:rPr>
        <w:t xml:space="preserve"> “Your reported symptoms may require further evaluation. Please schedule with your doctor as soon as possible. Can I help set up that appointment?”</w:t>
      </w:r>
    </w:p>
    <w:p w14:paraId="0414F0A3" w14:textId="78A1118F" w:rsidR="00892818" w:rsidRPr="00892818" w:rsidRDefault="00892818" w:rsidP="00892818">
      <w:pPr>
        <w:pStyle w:val="NormalWeb"/>
        <w:numPr>
          <w:ilvl w:val="0"/>
          <w:numId w:val="24"/>
        </w:numPr>
        <w:rPr>
          <w:rStyle w:val="Strong"/>
          <w:rFonts w:ascii="Graphik Regular" w:hAnsi="Graphik Regular"/>
          <w:b w:val="0"/>
          <w:bCs w:val="0"/>
        </w:rPr>
      </w:pPr>
      <w:r w:rsidRPr="001248E4">
        <w:rPr>
          <w:rStyle w:val="Strong"/>
          <w:rFonts w:ascii="Graphik Regular" w:eastAsiaTheme="majorEastAsia" w:hAnsi="Graphik Regular"/>
        </w:rPr>
        <w:t>Discuss screening schedule with a doctor</w:t>
      </w:r>
      <w:r w:rsidRPr="001248E4">
        <w:rPr>
          <w:rFonts w:ascii="Graphik Regular" w:hAnsi="Graphik Regular"/>
        </w:rPr>
        <w:t xml:space="preserve"> (personal or family history, hereditary risk, IBD, prior abnormal test) </w:t>
      </w:r>
      <w:r w:rsidRPr="001248E4">
        <w:rPr>
          <w:rFonts w:ascii="Arial" w:hAnsi="Arial" w:cs="Arial"/>
        </w:rPr>
        <w:t>→</w:t>
      </w:r>
      <w:r w:rsidRPr="001248E4">
        <w:rPr>
          <w:rFonts w:ascii="Graphik Regular" w:hAnsi="Graphik Regular"/>
        </w:rPr>
        <w:t xml:space="preserve"> “Your results show risk factors that may require earlier or more frequent screening. A doctor can confirm the right schedule. Can I help you arrange a visit?”</w:t>
      </w:r>
    </w:p>
    <w:p w14:paraId="5CC4138D" w14:textId="59ED6A54" w:rsidR="001248E4" w:rsidRDefault="001248E4" w:rsidP="001248E4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1248E4">
        <w:rPr>
          <w:rStyle w:val="Strong"/>
          <w:rFonts w:ascii="Graphik Regular" w:eastAsiaTheme="majorEastAsia" w:hAnsi="Graphik Regular"/>
        </w:rPr>
        <w:t>Schedule routine screening now</w:t>
      </w:r>
      <w:r w:rsidRPr="001248E4">
        <w:rPr>
          <w:rFonts w:ascii="Graphik Regular" w:hAnsi="Graphik Regular"/>
        </w:rPr>
        <w:t xml:space="preserve"> (age 45–74, never screened) </w:t>
      </w:r>
      <w:r w:rsidRPr="001248E4">
        <w:rPr>
          <w:rFonts w:ascii="Arial" w:hAnsi="Arial" w:cs="Arial"/>
        </w:rPr>
        <w:t>→</w:t>
      </w:r>
      <w:r w:rsidRPr="001248E4">
        <w:rPr>
          <w:rFonts w:ascii="Graphik Regular" w:hAnsi="Graphik Regular"/>
        </w:rPr>
        <w:t xml:space="preserve"> “It’s time to begin regular screening. Options include colonoscopy or non-invasive stool tests. Can I help you schedule your screening?”</w:t>
      </w:r>
    </w:p>
    <w:p w14:paraId="26427761" w14:textId="77777777" w:rsidR="001248E4" w:rsidRDefault="001248E4" w:rsidP="001248E4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1248E4">
        <w:rPr>
          <w:rStyle w:val="Strong"/>
          <w:rFonts w:ascii="Graphik Regular" w:eastAsiaTheme="majorEastAsia" w:hAnsi="Graphik Regular"/>
        </w:rPr>
        <w:t>Continue routine screening</w:t>
      </w:r>
      <w:r w:rsidRPr="001248E4">
        <w:rPr>
          <w:rFonts w:ascii="Graphik Regular" w:hAnsi="Graphik Regular"/>
        </w:rPr>
        <w:t xml:space="preserve"> (age 45+, screened before, normal results) </w:t>
      </w:r>
      <w:r w:rsidRPr="001248E4">
        <w:rPr>
          <w:rFonts w:ascii="Arial" w:hAnsi="Arial" w:cs="Arial"/>
        </w:rPr>
        <w:t>→</w:t>
      </w:r>
      <w:r w:rsidRPr="001248E4">
        <w:rPr>
          <w:rFonts w:ascii="Graphik Regular" w:hAnsi="Graphik Regular"/>
        </w:rPr>
        <w:t xml:space="preserve"> “You’ve had screening before, which is excellent. It’s important to stay on schedule. Would you like help confirming your next screening date?”</w:t>
      </w:r>
    </w:p>
    <w:p w14:paraId="09C6B245" w14:textId="77777777" w:rsidR="001248E4" w:rsidRDefault="001248E4" w:rsidP="001248E4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1248E4">
        <w:rPr>
          <w:rStyle w:val="Strong"/>
          <w:rFonts w:ascii="Graphik Regular" w:eastAsiaTheme="majorEastAsia" w:hAnsi="Graphik Regular"/>
        </w:rPr>
        <w:t>Above recommended age for screening</w:t>
      </w:r>
      <w:r w:rsidRPr="001248E4">
        <w:rPr>
          <w:rFonts w:ascii="Graphik Regular" w:hAnsi="Graphik Regular"/>
        </w:rPr>
        <w:t xml:space="preserve"> (age 75+, no additional risk factors) </w:t>
      </w:r>
      <w:r w:rsidRPr="001248E4">
        <w:rPr>
          <w:rFonts w:ascii="Arial" w:hAnsi="Arial" w:cs="Arial"/>
        </w:rPr>
        <w:t>→</w:t>
      </w:r>
      <w:r w:rsidRPr="001248E4">
        <w:rPr>
          <w:rFonts w:ascii="Graphik Regular" w:hAnsi="Graphik Regular"/>
        </w:rPr>
        <w:t xml:space="preserve"> “At age 75 and older, screening decisions depend on your overall health and prior results. Your doctor can help decide if continued screening is needed. Can I help set up an appointment?”</w:t>
      </w:r>
    </w:p>
    <w:p w14:paraId="3797CBB0" w14:textId="6111FA93" w:rsidR="001248E4" w:rsidRPr="001248E4" w:rsidRDefault="001248E4" w:rsidP="001248E4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1248E4">
        <w:rPr>
          <w:rStyle w:val="Strong"/>
          <w:rFonts w:ascii="Graphik Regular" w:eastAsiaTheme="majorEastAsia" w:hAnsi="Graphik Regular"/>
        </w:rPr>
        <w:t>Below recommended age for screening</w:t>
      </w:r>
      <w:r w:rsidRPr="001248E4">
        <w:rPr>
          <w:rFonts w:ascii="Graphik Regular" w:hAnsi="Graphik Regular"/>
        </w:rPr>
        <w:t xml:space="preserve"> (under 45, no additional risk factors) </w:t>
      </w:r>
      <w:r w:rsidRPr="001248E4">
        <w:rPr>
          <w:rFonts w:ascii="Arial" w:hAnsi="Arial" w:cs="Arial"/>
        </w:rPr>
        <w:t>→</w:t>
      </w:r>
      <w:r w:rsidRPr="001248E4">
        <w:rPr>
          <w:rFonts w:ascii="Graphik Regular" w:hAnsi="Graphik Regular"/>
        </w:rPr>
        <w:t xml:space="preserve"> “Routine screening usually begins at age 45, though some groups recommend starting at age 50. It’s a good idea to discuss timing with your provider. Would you like resources to prepare for that conversation?”</w:t>
      </w:r>
    </w:p>
    <w:p w14:paraId="3AE4079F" w14:textId="77777777" w:rsidR="001248E4" w:rsidRDefault="001248E4" w:rsidP="001248E4">
      <w:pPr>
        <w:pStyle w:val="NormalWeb"/>
        <w:rPr>
          <w:rFonts w:ascii="Graphik Regular" w:hAnsi="Graphik Regular"/>
        </w:rPr>
      </w:pPr>
      <w:r w:rsidRPr="001248E4">
        <w:rPr>
          <w:rStyle w:val="Strong"/>
          <w:rFonts w:ascii="Graphik Regular" w:eastAsiaTheme="majorEastAsia" w:hAnsi="Graphik Regular"/>
          <w:sz w:val="28"/>
          <w:szCs w:val="28"/>
        </w:rPr>
        <w:t>E – Enable</w:t>
      </w:r>
    </w:p>
    <w:p w14:paraId="7FB04ECC" w14:textId="77777777" w:rsidR="001248E4" w:rsidRDefault="001248E4" w:rsidP="001248E4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1248E4">
        <w:rPr>
          <w:rFonts w:ascii="Graphik Regular" w:hAnsi="Graphik Regular"/>
        </w:rPr>
        <w:t>Offer to schedule, transfer, or provide resources.</w:t>
      </w:r>
    </w:p>
    <w:p w14:paraId="41521A82" w14:textId="2B9B4B9B" w:rsidR="001248E4" w:rsidRPr="001248E4" w:rsidRDefault="001248E4" w:rsidP="001248E4">
      <w:pPr>
        <w:pStyle w:val="NormalWeb"/>
        <w:numPr>
          <w:ilvl w:val="0"/>
          <w:numId w:val="24"/>
        </w:numPr>
        <w:rPr>
          <w:rFonts w:ascii="Graphik Regular" w:hAnsi="Graphik Regular"/>
        </w:rPr>
      </w:pPr>
      <w:r w:rsidRPr="001248E4">
        <w:rPr>
          <w:rFonts w:ascii="Graphik Regular" w:hAnsi="Graphik Regular"/>
        </w:rPr>
        <w:t>“Can I help you book an appointment now?”</w:t>
      </w:r>
    </w:p>
    <w:p w14:paraId="76C901AC" w14:textId="77777777" w:rsidR="0009191D" w:rsidRPr="0009191D" w:rsidRDefault="00026466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026466">
        <w:rPr>
          <w:rFonts w:ascii="Graphik Regular" w:eastAsia="Times New Roman" w:hAnsi="Graphik Regular" w:cs="Times New Roman"/>
          <w:noProof/>
          <w:kern w:val="0"/>
        </w:rPr>
        <w:pict w14:anchorId="3ACA89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852196D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Documentation guidance</w:t>
      </w:r>
    </w:p>
    <w:p w14:paraId="20A61A54" w14:textId="77777777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Log each call attempt in the engagement queue dashboard:</w:t>
      </w:r>
    </w:p>
    <w:p w14:paraId="1F4CD70B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Date and time of call</w:t>
      </w:r>
    </w:p>
    <w:p w14:paraId="61E28242" w14:textId="2AB2393C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Disposition —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 xml:space="preserve"> scheduled appointment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voicemail, no answer, scheduled,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callback later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not eligible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, referral sent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, etc.</w:t>
      </w:r>
    </w:p>
    <w:p w14:paraId="49ABFFD5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Notes — symptoms discussed, concerns, next steps</w:t>
      </w:r>
    </w:p>
    <w:p w14:paraId="668270C2" w14:textId="22CDCA86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Why documentation matters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br/>
        <w:t>Consistency in documentation ensures reliable reporting and continuous improvement. It also guarantees that another</w:t>
      </w:r>
      <w:r w:rsidR="00D54A2C">
        <w:rPr>
          <w:rFonts w:ascii="Graphik Regular" w:eastAsia="Times New Roman" w:hAnsi="Graphik Regular" w:cs="Times New Roman"/>
          <w:kern w:val="0"/>
          <w14:ligatures w14:val="none"/>
        </w:rPr>
        <w:t xml:space="preserve"> care team member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can seamlessly continue the conversation if needed.</w:t>
      </w:r>
    </w:p>
    <w:p w14:paraId="352CAF46" w14:textId="36DE6BA0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lastRenderedPageBreak/>
        <w:t xml:space="preserve">For detailed steps, see: </w:t>
      </w:r>
      <w:hyperlink r:id="rId12" w:history="1">
        <w:r w:rsidRPr="0009191D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How to Log a Call in Engagement Queue</w:t>
        </w:r>
      </w:hyperlink>
    </w:p>
    <w:p w14:paraId="0E4CE062" w14:textId="77777777" w:rsidR="0009191D" w:rsidRPr="0009191D" w:rsidRDefault="00026466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026466">
        <w:rPr>
          <w:rFonts w:ascii="Graphik Regular" w:eastAsia="Times New Roman" w:hAnsi="Graphik Regular" w:cs="Times New Roman"/>
          <w:noProof/>
          <w:kern w:val="0"/>
        </w:rPr>
        <w:pict w14:anchorId="06FF161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648BBCF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Voicemail example</w:t>
      </w:r>
    </w:p>
    <w:p w14:paraId="1F59D47C" w14:textId="2D767919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“Hello, this is [Name] from [Health System], calling regarding your </w:t>
      </w:r>
      <w:r w:rsidR="00525A1A">
        <w:rPr>
          <w:rFonts w:ascii="Graphik Regular" w:eastAsia="Times New Roman" w:hAnsi="Graphik Regular" w:cs="Times New Roman"/>
          <w:kern w:val="0"/>
          <w14:ligatures w14:val="none"/>
        </w:rPr>
        <w:t>Colon</w:t>
      </w:r>
      <w:r w:rsidR="00B839C2">
        <w:rPr>
          <w:rFonts w:ascii="Graphik Regular" w:eastAsia="Times New Roman" w:hAnsi="Graphik Regular" w:cs="Times New Roman"/>
          <w:kern w:val="0"/>
          <w14:ligatures w14:val="none"/>
        </w:rPr>
        <w:t xml:space="preserve"> Cancer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Health Risk Assessment. We’d like to review your results and discuss next steps for your health. Please call us back at [Phone Number].”</w:t>
      </w:r>
    </w:p>
    <w:p w14:paraId="1299E46B" w14:textId="1A9CFDA8" w:rsidR="008102BF" w:rsidRDefault="00026466" w:rsidP="0009191D">
      <w:pPr>
        <w:rPr>
          <w:rFonts w:ascii="Graphik Regular" w:hAnsi="Graphik Regular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026466">
        <w:rPr>
          <w:rFonts w:ascii="Graphik Regular" w:eastAsia="Times New Roman" w:hAnsi="Graphik Regular" w:cs="Times New Roman"/>
          <w:noProof/>
          <w:kern w:val="0"/>
        </w:rPr>
        <w:pict w14:anchorId="13BBDCD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C09B79" w14:textId="77777777" w:rsidR="0009191D" w:rsidRDefault="0009191D" w:rsidP="0009191D">
      <w:pP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Need help?</w:t>
      </w:r>
    </w:p>
    <w:p w14:paraId="13195956" w14:textId="53726C6E" w:rsidR="0009191D" w:rsidRPr="007225B1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Your Client Success Director can help </w:t>
      </w:r>
      <w:r>
        <w:rPr>
          <w:rFonts w:ascii="Graphik Regular" w:eastAsia="Times New Roman" w:hAnsi="Graphik Regular" w:cs="Times New Roman"/>
          <w:kern w:val="0"/>
          <w14:ligatures w14:val="none"/>
        </w:rPr>
        <w:t>walk through engagement queue CTAs – from training to overall strategy.</w:t>
      </w:r>
    </w:p>
    <w:p w14:paraId="4E84ECB1" w14:textId="77777777" w:rsidR="0009191D" w:rsidRPr="007225B1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Email: </w:t>
      </w:r>
      <w:hyperlink r:id="rId13" w:history="1">
        <w:r w:rsidRPr="007225B1">
          <w:rPr>
            <w:rFonts w:ascii="Graphik Regular" w:eastAsia="Times New Roman" w:hAnsi="Graphik Regular" w:cs="Times New Roman"/>
            <w:color w:val="0000FF"/>
            <w:kern w:val="0"/>
            <w:u w:val="single"/>
            <w14:ligatures w14:val="none"/>
          </w:rPr>
          <w:t>hrasupport@unlockhealthnow.com</w:t>
        </w:r>
      </w:hyperlink>
    </w:p>
    <w:p w14:paraId="413CDD54" w14:textId="77777777" w:rsidR="0009191D" w:rsidRPr="0009191D" w:rsidRDefault="0009191D" w:rsidP="0009191D">
      <w:pPr>
        <w:rPr>
          <w:rFonts w:ascii="Graphik Regular" w:hAnsi="Graphik Regular"/>
        </w:rPr>
      </w:pPr>
    </w:p>
    <w:sectPr w:rsidR="0009191D" w:rsidRPr="0009191D" w:rsidSect="00A637C1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6719" w14:textId="77777777" w:rsidR="002865FD" w:rsidRDefault="002865FD" w:rsidP="00A637C1">
      <w:pPr>
        <w:spacing w:after="0" w:line="240" w:lineRule="auto"/>
      </w:pPr>
      <w:r>
        <w:separator/>
      </w:r>
    </w:p>
  </w:endnote>
  <w:endnote w:type="continuationSeparator" w:id="0">
    <w:p w14:paraId="0E399739" w14:textId="77777777" w:rsidR="002865FD" w:rsidRDefault="002865FD" w:rsidP="00A6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4B15" w14:textId="77777777" w:rsidR="002865FD" w:rsidRDefault="002865FD" w:rsidP="00A637C1">
      <w:pPr>
        <w:spacing w:after="0" w:line="240" w:lineRule="auto"/>
      </w:pPr>
      <w:r>
        <w:separator/>
      </w:r>
    </w:p>
  </w:footnote>
  <w:footnote w:type="continuationSeparator" w:id="0">
    <w:p w14:paraId="17D1F407" w14:textId="77777777" w:rsidR="002865FD" w:rsidRDefault="002865FD" w:rsidP="00A6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9F314EB716BA24CAB5865AC1F0CBE9D"/>
      </w:placeholder>
      <w:temporary/>
      <w:showingPlcHdr/>
      <w15:appearance w15:val="hidden"/>
    </w:sdtPr>
    <w:sdtEndPr/>
    <w:sdtContent>
      <w:p w14:paraId="605325AE" w14:textId="77777777" w:rsidR="00A637C1" w:rsidRDefault="00A637C1">
        <w:pPr>
          <w:pStyle w:val="Header"/>
        </w:pPr>
        <w:r>
          <w:t>[Type here]</w:t>
        </w:r>
      </w:p>
    </w:sdtContent>
  </w:sdt>
  <w:p w14:paraId="220EF902" w14:textId="77777777" w:rsidR="00A637C1" w:rsidRDefault="00A63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7DAC" w14:textId="1B394558" w:rsidR="006409A9" w:rsidRDefault="006409A9">
    <w:pPr>
      <w:pStyle w:val="Header"/>
    </w:pPr>
    <w:r>
      <w:rPr>
        <w:noProof/>
      </w:rPr>
      <w:drawing>
        <wp:inline distT="0" distB="0" distL="0" distR="0" wp14:anchorId="7F25FC15" wp14:editId="6DC46186">
          <wp:extent cx="1033164" cy="524933"/>
          <wp:effectExtent l="0" t="0" r="0" b="0"/>
          <wp:docPr id="1100916511" name="Picture 2" descr="A red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16511" name="Picture 2" descr="A red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72" cy="54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D60F3" w14:textId="32948A2C" w:rsidR="00A637C1" w:rsidRDefault="00A63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BB0"/>
    <w:multiLevelType w:val="multilevel"/>
    <w:tmpl w:val="65C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73BD2"/>
    <w:multiLevelType w:val="multilevel"/>
    <w:tmpl w:val="457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B0B71"/>
    <w:multiLevelType w:val="hybridMultilevel"/>
    <w:tmpl w:val="75BAEFEA"/>
    <w:lvl w:ilvl="0" w:tplc="BA364B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6399"/>
    <w:multiLevelType w:val="multilevel"/>
    <w:tmpl w:val="569C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106B4"/>
    <w:multiLevelType w:val="hybridMultilevel"/>
    <w:tmpl w:val="0022677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0E4F"/>
    <w:multiLevelType w:val="hybridMultilevel"/>
    <w:tmpl w:val="514E9E6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54DDB"/>
    <w:multiLevelType w:val="multilevel"/>
    <w:tmpl w:val="FB1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83D33"/>
    <w:multiLevelType w:val="multilevel"/>
    <w:tmpl w:val="3ACE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F364C"/>
    <w:multiLevelType w:val="multilevel"/>
    <w:tmpl w:val="79A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757EC"/>
    <w:multiLevelType w:val="hybridMultilevel"/>
    <w:tmpl w:val="DE829D1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37248"/>
    <w:multiLevelType w:val="hybridMultilevel"/>
    <w:tmpl w:val="D8DADA7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F4E23"/>
    <w:multiLevelType w:val="multilevel"/>
    <w:tmpl w:val="AAE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F1C02"/>
    <w:multiLevelType w:val="multilevel"/>
    <w:tmpl w:val="6D62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E4F4C"/>
    <w:multiLevelType w:val="multilevel"/>
    <w:tmpl w:val="CD6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833C6"/>
    <w:multiLevelType w:val="multilevel"/>
    <w:tmpl w:val="DF6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D21CF2"/>
    <w:multiLevelType w:val="multilevel"/>
    <w:tmpl w:val="609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9059F1"/>
    <w:multiLevelType w:val="multilevel"/>
    <w:tmpl w:val="841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1B6AA7"/>
    <w:multiLevelType w:val="multilevel"/>
    <w:tmpl w:val="9408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50307D"/>
    <w:multiLevelType w:val="multilevel"/>
    <w:tmpl w:val="C056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3F2D80"/>
    <w:multiLevelType w:val="multilevel"/>
    <w:tmpl w:val="6CF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1824F9"/>
    <w:multiLevelType w:val="multilevel"/>
    <w:tmpl w:val="5FC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BF01D7"/>
    <w:multiLevelType w:val="multilevel"/>
    <w:tmpl w:val="621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423347"/>
    <w:multiLevelType w:val="multilevel"/>
    <w:tmpl w:val="B98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EE7756"/>
    <w:multiLevelType w:val="multilevel"/>
    <w:tmpl w:val="E77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707941">
    <w:abstractNumId w:val="3"/>
  </w:num>
  <w:num w:numId="2" w16cid:durableId="227616952">
    <w:abstractNumId w:val="11"/>
  </w:num>
  <w:num w:numId="3" w16cid:durableId="638612694">
    <w:abstractNumId w:val="12"/>
  </w:num>
  <w:num w:numId="4" w16cid:durableId="535436759">
    <w:abstractNumId w:val="22"/>
  </w:num>
  <w:num w:numId="5" w16cid:durableId="2066371010">
    <w:abstractNumId w:val="17"/>
  </w:num>
  <w:num w:numId="6" w16cid:durableId="1858809521">
    <w:abstractNumId w:val="7"/>
  </w:num>
  <w:num w:numId="7" w16cid:durableId="109672217">
    <w:abstractNumId w:val="13"/>
  </w:num>
  <w:num w:numId="8" w16cid:durableId="372924915">
    <w:abstractNumId w:val="6"/>
  </w:num>
  <w:num w:numId="9" w16cid:durableId="1096053683">
    <w:abstractNumId w:val="14"/>
  </w:num>
  <w:num w:numId="10" w16cid:durableId="1089351488">
    <w:abstractNumId w:val="23"/>
  </w:num>
  <w:num w:numId="11" w16cid:durableId="89129990">
    <w:abstractNumId w:val="19"/>
  </w:num>
  <w:num w:numId="12" w16cid:durableId="1333221234">
    <w:abstractNumId w:val="1"/>
  </w:num>
  <w:num w:numId="13" w16cid:durableId="1611737239">
    <w:abstractNumId w:val="0"/>
  </w:num>
  <w:num w:numId="14" w16cid:durableId="913125474">
    <w:abstractNumId w:val="16"/>
  </w:num>
  <w:num w:numId="15" w16cid:durableId="1114985336">
    <w:abstractNumId w:val="8"/>
  </w:num>
  <w:num w:numId="16" w16cid:durableId="1160923059">
    <w:abstractNumId w:val="18"/>
  </w:num>
  <w:num w:numId="17" w16cid:durableId="858205670">
    <w:abstractNumId w:val="20"/>
  </w:num>
  <w:num w:numId="18" w16cid:durableId="1543132264">
    <w:abstractNumId w:val="21"/>
  </w:num>
  <w:num w:numId="19" w16cid:durableId="2026012207">
    <w:abstractNumId w:val="15"/>
  </w:num>
  <w:num w:numId="20" w16cid:durableId="989138709">
    <w:abstractNumId w:val="2"/>
  </w:num>
  <w:num w:numId="21" w16cid:durableId="2115780451">
    <w:abstractNumId w:val="9"/>
  </w:num>
  <w:num w:numId="22" w16cid:durableId="469398316">
    <w:abstractNumId w:val="5"/>
  </w:num>
  <w:num w:numId="23" w16cid:durableId="789785648">
    <w:abstractNumId w:val="10"/>
  </w:num>
  <w:num w:numId="24" w16cid:durableId="1007244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C1"/>
    <w:rsid w:val="00002F81"/>
    <w:rsid w:val="00026466"/>
    <w:rsid w:val="000802A9"/>
    <w:rsid w:val="0009191D"/>
    <w:rsid w:val="000C3279"/>
    <w:rsid w:val="00111B23"/>
    <w:rsid w:val="001248E4"/>
    <w:rsid w:val="00143A22"/>
    <w:rsid w:val="00146651"/>
    <w:rsid w:val="00190CC7"/>
    <w:rsid w:val="001E2CA8"/>
    <w:rsid w:val="002865FD"/>
    <w:rsid w:val="002905DB"/>
    <w:rsid w:val="00306014"/>
    <w:rsid w:val="00342738"/>
    <w:rsid w:val="003F5075"/>
    <w:rsid w:val="00411895"/>
    <w:rsid w:val="004638D2"/>
    <w:rsid w:val="00482CF4"/>
    <w:rsid w:val="00487FDA"/>
    <w:rsid w:val="00512044"/>
    <w:rsid w:val="00525A1A"/>
    <w:rsid w:val="00543F2E"/>
    <w:rsid w:val="005A5E82"/>
    <w:rsid w:val="0062557A"/>
    <w:rsid w:val="0063150F"/>
    <w:rsid w:val="006409A9"/>
    <w:rsid w:val="006623DD"/>
    <w:rsid w:val="0066610E"/>
    <w:rsid w:val="007602E1"/>
    <w:rsid w:val="00771AE9"/>
    <w:rsid w:val="00790460"/>
    <w:rsid w:val="007D2335"/>
    <w:rsid w:val="008102BF"/>
    <w:rsid w:val="00832E2C"/>
    <w:rsid w:val="00832E8A"/>
    <w:rsid w:val="00840850"/>
    <w:rsid w:val="008526B4"/>
    <w:rsid w:val="00892818"/>
    <w:rsid w:val="008A1DF8"/>
    <w:rsid w:val="008B39A3"/>
    <w:rsid w:val="00923606"/>
    <w:rsid w:val="00951C78"/>
    <w:rsid w:val="00993B69"/>
    <w:rsid w:val="009A58F0"/>
    <w:rsid w:val="009D48FC"/>
    <w:rsid w:val="00A53E0A"/>
    <w:rsid w:val="00A637C1"/>
    <w:rsid w:val="00AB2847"/>
    <w:rsid w:val="00B52635"/>
    <w:rsid w:val="00B839C2"/>
    <w:rsid w:val="00BB3437"/>
    <w:rsid w:val="00C60B53"/>
    <w:rsid w:val="00C659C0"/>
    <w:rsid w:val="00C97D4E"/>
    <w:rsid w:val="00D2210F"/>
    <w:rsid w:val="00D54A2C"/>
    <w:rsid w:val="00D80989"/>
    <w:rsid w:val="00DC7419"/>
    <w:rsid w:val="00E82177"/>
    <w:rsid w:val="00EF34F4"/>
    <w:rsid w:val="00EF6055"/>
    <w:rsid w:val="00F96396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06F383C"/>
  <w15:chartTrackingRefBased/>
  <w15:docId w15:val="{D7174D98-16D6-1F46-9A60-540D0927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E9"/>
  </w:style>
  <w:style w:type="paragraph" w:styleId="Heading1">
    <w:name w:val="heading 1"/>
    <w:basedOn w:val="Normal"/>
    <w:next w:val="Normal"/>
    <w:link w:val="Heading1Char"/>
    <w:uiPriority w:val="9"/>
    <w:qFormat/>
    <w:rsid w:val="00A63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3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7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637C1"/>
    <w:rPr>
      <w:b/>
      <w:bCs/>
    </w:rPr>
  </w:style>
  <w:style w:type="character" w:styleId="Emphasis">
    <w:name w:val="Emphasis"/>
    <w:basedOn w:val="DefaultParagraphFont"/>
    <w:uiPriority w:val="20"/>
    <w:qFormat/>
    <w:rsid w:val="00A637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C1"/>
  </w:style>
  <w:style w:type="paragraph" w:styleId="Footer">
    <w:name w:val="footer"/>
    <w:basedOn w:val="Normal"/>
    <w:link w:val="Foot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C1"/>
  </w:style>
  <w:style w:type="character" w:styleId="Hyperlink">
    <w:name w:val="Hyperlink"/>
    <w:basedOn w:val="DefaultParagraphFont"/>
    <w:uiPriority w:val="99"/>
    <w:unhideWhenUsed/>
    <w:rsid w:val="006409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9A9"/>
    <w:rPr>
      <w:color w:val="605E5C"/>
      <w:shd w:val="clear" w:color="auto" w:fill="E1DFDD"/>
    </w:rPr>
  </w:style>
  <w:style w:type="paragraph" w:customStyle="1" w:styleId="p1">
    <w:name w:val="p1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A58F0"/>
  </w:style>
  <w:style w:type="paragraph" w:customStyle="1" w:styleId="p2">
    <w:name w:val="p2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919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-support.unlockhealth.com/hubfs/HRA%20documentation/Colon%20Cancer%20HRA%20Client%20Review.pdf?hsLang=en" TargetMode="External"/><Relationship Id="rId13" Type="http://schemas.openxmlformats.org/officeDocument/2006/relationships/hyperlink" Target="mailto:hrasupport@unlockhealthnow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a-support.unlockhealth.com/engagement-queue-ctas-strategy-guide" TargetMode="External"/><Relationship Id="rId12" Type="http://schemas.openxmlformats.org/officeDocument/2006/relationships/hyperlink" Target="https://hra-support.unlockhealth.com/logging-follow-up-calls-with-engagement-queue-ctas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a-support.unlockhealth.com/logging-follow-up-calls-with-engagement-queue-cta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hra-support.unlockhealth.com/hubfs/HRA%20documentation/Colon%20Cancer%20HRA%20Sample%20Report.pdf?hs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a-support.unlockhealth.com/hubfs/HRA%20documentation/Colon%20Cancer%20Follow-up%20Strategy%20Guide%20-%20DOC-00648-1.pdf?hsLang=e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314EB716BA24CAB5865AC1F0C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D88D-6CA9-F940-AA32-AF95A68BD708}"/>
      </w:docPartPr>
      <w:docPartBody>
        <w:p w:rsidR="009C13C1" w:rsidRDefault="003C4108" w:rsidP="003C4108">
          <w:pPr>
            <w:pStyle w:val="79F314EB716BA24CAB5865AC1F0CBE9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08"/>
    <w:rsid w:val="00030DC0"/>
    <w:rsid w:val="001B4109"/>
    <w:rsid w:val="00237701"/>
    <w:rsid w:val="003C4108"/>
    <w:rsid w:val="00512044"/>
    <w:rsid w:val="0066610E"/>
    <w:rsid w:val="007E2C8B"/>
    <w:rsid w:val="009C13C1"/>
    <w:rsid w:val="009D48FC"/>
    <w:rsid w:val="00BE749C"/>
    <w:rsid w:val="00E2378B"/>
    <w:rsid w:val="00E82177"/>
    <w:rsid w:val="00EF563E"/>
    <w:rsid w:val="00F4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F314EB716BA24CAB5865AC1F0CBE9D">
    <w:name w:val="79F314EB716BA24CAB5865AC1F0CBE9D"/>
    <w:rsid w:val="003C4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Badot</dc:creator>
  <cp:keywords/>
  <dc:description/>
  <cp:lastModifiedBy>Jackson Badot</cp:lastModifiedBy>
  <cp:revision>38</cp:revision>
  <dcterms:created xsi:type="dcterms:W3CDTF">2025-09-17T19:54:00Z</dcterms:created>
  <dcterms:modified xsi:type="dcterms:W3CDTF">2025-11-12T15:02:00Z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2025-09-15T17:41:34Z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939c3203-cd5b-4fdf-827e-6829fbfaa53b</vt:lpwstr>
  </property>
  <property fmtid="{D5CDD505-2E9C-101B-9397-08002B2CF9AE}" pid="7" name="MSIP_Label_defa4170-0d19-0005-0004-bc88714345d2_ActionId">
    <vt:lpwstr>6c8ee389-909a-455b-a64a-01b4d4bdb299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